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1B" w:rsidRDefault="00D1181B" w:rsidP="00D1181B">
      <w:r>
        <w:t>Capí</w:t>
      </w:r>
      <w:r w:rsidR="00A37CEB">
        <w:t>tulo VI Del Secretario General</w:t>
      </w:r>
      <w:r>
        <w:t xml:space="preserve"> de la Facultad</w:t>
      </w:r>
    </w:p>
    <w:p w:rsidR="00D1181B" w:rsidRDefault="00D1181B" w:rsidP="00D1181B">
      <w:r>
        <w:t>Artículo 34.</w:t>
      </w:r>
      <w:r w:rsidRPr="00D1181B">
        <w:t xml:space="preserve"> </w:t>
      </w:r>
      <w:r>
        <w:t xml:space="preserve">El Secretario General es el encargado de la organización y gestión interna de la Facultad, y es nombrado o removido </w:t>
      </w:r>
      <w:bookmarkStart w:id="0" w:name="_GoBack"/>
      <w:bookmarkEnd w:id="0"/>
      <w:r>
        <w:t>por el Rector a propuesta del Director, de quien depende.</w:t>
      </w:r>
    </w:p>
    <w:p w:rsidR="00D1181B" w:rsidRDefault="00D1181B" w:rsidP="00D1181B">
      <w:r>
        <w:t xml:space="preserve">Artículo 35. Los requisitos para ser Secretario General son los siguientes: </w:t>
      </w:r>
    </w:p>
    <w:p w:rsidR="00D1181B" w:rsidRDefault="00D1181B" w:rsidP="00D1181B">
      <w:r>
        <w:t xml:space="preserve">a) Tener título de licenciatura afín a los programas que se imparten en la Facultad, expedido por una universidad reconocida. </w:t>
      </w:r>
    </w:p>
    <w:p w:rsidR="0042775D" w:rsidRPr="00D1181B" w:rsidRDefault="00D1181B" w:rsidP="00D1181B">
      <w:r>
        <w:t>b) Ser persona de honorabilidad reconocida y distinguirse</w:t>
      </w:r>
      <w:r w:rsidRPr="00D1181B">
        <w:t xml:space="preserve"> por su entrega al desempeño de su profesión.</w:t>
      </w:r>
    </w:p>
    <w:p w:rsidR="00D1181B" w:rsidRDefault="00D1181B" w:rsidP="00D1181B">
      <w:r>
        <w:t>c)</w:t>
      </w:r>
      <w:r w:rsidRPr="00D1181B">
        <w:t xml:space="preserve"> Ser profesor de la Facultad, con antigüedad mínima e ininterrumpida en los últimos cinco años. </w:t>
      </w:r>
    </w:p>
    <w:p w:rsidR="00D1181B" w:rsidRDefault="00D1181B" w:rsidP="00D1181B">
      <w:r>
        <w:t>d)</w:t>
      </w:r>
      <w:r w:rsidRPr="00D1181B">
        <w:t>No desempeñar ningún cargo de elección popular o gremial universitario, ni ser empleado o funcionario público.</w:t>
      </w:r>
    </w:p>
    <w:p w:rsidR="00D1181B" w:rsidRDefault="00D1181B" w:rsidP="00D1181B">
      <w:r w:rsidRPr="00D1181B">
        <w:t xml:space="preserve">Artículo 36.-Son atribuciones del Secretario General: </w:t>
      </w:r>
    </w:p>
    <w:p w:rsidR="00D1181B" w:rsidRDefault="00D1181B" w:rsidP="00D1181B">
      <w:pPr>
        <w:pStyle w:val="Prrafodelista"/>
        <w:numPr>
          <w:ilvl w:val="0"/>
          <w:numId w:val="1"/>
        </w:numPr>
      </w:pPr>
      <w:r w:rsidRPr="00D1181B">
        <w:t xml:space="preserve">Colaborar con el Director en el desempeño de sus funciones. </w:t>
      </w:r>
    </w:p>
    <w:p w:rsidR="00D1181B" w:rsidRDefault="00D1181B" w:rsidP="00D1181B">
      <w:pPr>
        <w:pStyle w:val="Prrafodelista"/>
        <w:numPr>
          <w:ilvl w:val="0"/>
          <w:numId w:val="1"/>
        </w:numPr>
      </w:pPr>
      <w:r w:rsidRPr="00D1181B">
        <w:t>Ser el encargado del despacho y de los asuntos de la Dirección, en ausencias del Director menores de 72 horas, consultando con el Rector sobre los asuntos urgentes.</w:t>
      </w:r>
    </w:p>
    <w:p w:rsidR="00D1181B" w:rsidRDefault="00D1181B" w:rsidP="00D1181B">
      <w:pPr>
        <w:pStyle w:val="Prrafodelista"/>
        <w:numPr>
          <w:ilvl w:val="0"/>
          <w:numId w:val="1"/>
        </w:numPr>
      </w:pPr>
      <w:r w:rsidRPr="00D1181B">
        <w:t xml:space="preserve"> Coordinar la interacción de la Facultad con las dependencias de la Universidad.</w:t>
      </w:r>
    </w:p>
    <w:p w:rsidR="00D1181B" w:rsidRDefault="00D1181B" w:rsidP="00D1181B">
      <w:pPr>
        <w:pStyle w:val="Prrafodelista"/>
        <w:numPr>
          <w:ilvl w:val="0"/>
          <w:numId w:val="1"/>
        </w:numPr>
      </w:pPr>
      <w:r w:rsidRPr="00D1181B">
        <w:t xml:space="preserve"> Participar en la coordinación de la preparación y aplicación del examen de admisión. Certificar documentos del ámbito de su competencia. </w:t>
      </w:r>
    </w:p>
    <w:p w:rsidR="00D1181B" w:rsidRDefault="00D1181B" w:rsidP="00D1181B">
      <w:pPr>
        <w:pStyle w:val="Prrafodelista"/>
        <w:numPr>
          <w:ilvl w:val="0"/>
          <w:numId w:val="1"/>
        </w:numPr>
      </w:pPr>
      <w:r w:rsidRPr="00D1181B">
        <w:t>Las demás que señalen la normativa universitaria aplicable y todas aquellas que emita el Director de la Facultad.</w:t>
      </w:r>
    </w:p>
    <w:sectPr w:rsidR="00D11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0D7"/>
    <w:multiLevelType w:val="hybridMultilevel"/>
    <w:tmpl w:val="52B20F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B"/>
    <w:rsid w:val="00103351"/>
    <w:rsid w:val="00290B05"/>
    <w:rsid w:val="00A37CEB"/>
    <w:rsid w:val="00D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A543"/>
  <w15:chartTrackingRefBased/>
  <w15:docId w15:val="{C3939515-2D4A-4C2E-9042-006D58D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33E51-2009-43AE-B80E-9C8D82BB196E}"/>
</file>

<file path=customXml/itemProps2.xml><?xml version="1.0" encoding="utf-8"?>
<ds:datastoreItem xmlns:ds="http://schemas.openxmlformats.org/officeDocument/2006/customXml" ds:itemID="{0F804DE6-4E27-4BEC-9545-227CA162C471}"/>
</file>

<file path=customXml/itemProps3.xml><?xml version="1.0" encoding="utf-8"?>
<ds:datastoreItem xmlns:ds="http://schemas.openxmlformats.org/officeDocument/2006/customXml" ds:itemID="{EB2A153C-1B21-4792-8461-026DDB8D5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2020-07-07T15:42:00Z</dcterms:created>
  <dcterms:modified xsi:type="dcterms:W3CDTF">2020-07-07T16:40:00Z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